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firstLine="720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WASHINGTON STATE: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Maria Cantwell (D)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Seattle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color w:val="222222"/>
          <w:sz w:val="28"/>
          <w:szCs w:val="28"/>
          <w:highlight w:val="white"/>
        </w:rPr>
      </w:pPr>
      <w:hyperlink r:id="rId6">
        <w:r w:rsidDel="00000000" w:rsidR="00000000" w:rsidRPr="00000000">
          <w:rPr>
            <w:color w:val="1a0dab"/>
            <w:sz w:val="28"/>
            <w:szCs w:val="28"/>
            <w:highlight w:val="white"/>
            <w:u w:val="single"/>
            <w:rtl w:val="0"/>
          </w:rPr>
          <w:t xml:space="preserve">Address</w:t>
        </w:r>
      </w:hyperlink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: 915 2nd Ave #3206, Seattle, WA 98174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hyperlink r:id="rId7">
        <w:r w:rsidDel="00000000" w:rsidR="00000000" w:rsidRPr="00000000">
          <w:rPr>
            <w:color w:val="1a0dab"/>
            <w:sz w:val="28"/>
            <w:szCs w:val="28"/>
            <w:highlight w:val="white"/>
            <w:u w:val="single"/>
            <w:rtl w:val="0"/>
          </w:rPr>
          <w:t xml:space="preserve">Phone</w:t>
        </w:r>
      </w:hyperlink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: </w:t>
      </w:r>
      <w:hyperlink r:id="rId8">
        <w:r w:rsidDel="00000000" w:rsidR="00000000" w:rsidRPr="00000000">
          <w:rPr>
            <w:color w:val="1a0dab"/>
            <w:sz w:val="28"/>
            <w:szCs w:val="28"/>
            <w:highlight w:val="white"/>
            <w:u w:val="single"/>
            <w:rtl w:val="0"/>
          </w:rPr>
          <w:t xml:space="preserve">(206) 220-6400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Fax: (206) 220-6404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Contact her online/via email: </w:t>
      </w: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https://www.cantwell.senate.gov/contact/email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Washington, DC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511 Hart Senate Office Building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Washington, DC 20510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(202) 224-3441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Fax: (202) 228-0514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Spokane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920 W. Riverside Avenue, Suite 697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Spokane, WA 99201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(509) 353-2507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Fax: (509) 353-2547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Tacoma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950 Pacific Avenue, Suite 615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Tacoma, WA 98402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(253) 572-2281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Fax: (253) 572-5879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Everett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2930 Wetmore Avenue, Suite 9B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Everett, WA 98201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(425) 303-0114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Fax: (425) 303-8351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Vancouver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1313 Officers Row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Vancouver, WA 98661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(360) 696-7838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Fax: (360) 696-7844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Richland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825 Jadwin Avenue, Suite 206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Richland, WA 99352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(509) 946-8106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97.59999999999997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Fax: (509) 946-6937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Patty Murray (D)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Washington D.C.</w:t>
      </w: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154 Russell Senate Office Building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Washington, D.C. 20510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(202) 224-2621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Fax: (202) 224-0238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Toll Free: (866) 481-9186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Contact her via online/email: </w:t>
      </w: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https://www.murray.senate.gov/public/index.cfm/contactme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Everett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2930 Wetmore Avenue, Ste. 9D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Everett, Washington 98201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(425) 259-6515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Fax: (425) 259-7152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Vancouver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Marshall House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1323 Officer's Row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Vancouver, Washington 98661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(360) 696-7797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Fax: (360) 696-7798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Yakima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402 E. Yakima Ave, Suite 420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Yakima, Washington 98901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(509) 453-7462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Fax: (509) 453-7731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Seattle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2988 Jackson Federal Building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915 2nd Avenue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Seattle, Washington 98174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(206) 553-5545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Toll Free: (866) 481-9186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Fax: (206) 553-0891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Spokane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 North Post Street, Suite 600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Spokane, Washington 99201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(509) 624-9515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Fax: (509) 624-9561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Tacoma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950 Pacific Avenue, Ste. 650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Tacoma, Washington 98402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(253) 572-3636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Fax: (253) 572-9488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OREGON: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Ron Wyden (D)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Washington D.C.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221 Dirksen Senate Office Bldg.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Washington, D.C., 20510 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tel (202) 224-5244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fax (202) 228-2717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Portland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911 NE 11th Ave., Suite 630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Portland, OR, 97232 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tel (503) 326-7525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Salem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707 13th St., SE Suite 285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Salem, OR, 97301 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tel (503) 589-4555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Eugene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405 East 8th Ave., Suite 2020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Eugene, OR, 97401 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tel (541) 431-0229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Medford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Federal Courthouse 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310 West 6th St., 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Room 118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Medford, OR, 97501 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tel (541) 858-5122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Bend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The Jamison Building 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131 NW Hawthorne Ave., 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Suite 107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Bend, OR, 97701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tel (541) 330-9142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La Grande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SAC Annex Building 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105 Fir St,. Suite 201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La Grande, OR, 97850</w:t>
      </w:r>
    </w:p>
    <w:p w:rsidR="00000000" w:rsidDel="00000000" w:rsidP="00000000" w:rsidRDefault="00000000" w:rsidRPr="00000000">
      <w:pPr>
        <w:shd w:fill="ffffff" w:val="clear"/>
        <w:spacing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tel (541) 962-7691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Contact him via online/email: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https://www.wyden.senate.gov/contact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Jeff Merkley (D)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Portland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121 SW Salmon Street., Ste. 1400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Portland, OR 97204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Phone: (503) 326-3386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Fax: (503) 326-2900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Bend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131 NW Hawthorne Ave., Ste. 208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Bend, OR 97701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Phone: (541) 318-1298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Eugene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405 East 8th Avenue, Ste. 2010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Eugene, OR 97401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Phone: (541) 465-6750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Medford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10 South Bartlett Street, Ste. 201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Medford, OR 97501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Phone: (541) 608-9102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Pendleton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310 SE Second Street, Ste. 105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Pendleton, OR 97801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Phone: (541) 278-1129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Salem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161 High Street SE, Suite 250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Salem, OR 97301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Phone: (503) 362-8102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Washington D.C.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313 Hart Senate Office Building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Washington, DC 20510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Phone: (202) 224-3753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Fax: (202) 228-3997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Contact him via online/email: </w:t>
      </w: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https://www.merkley.senate.gov/contact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IDAHO: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James Risch (R)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Washington D.C.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United States Senate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Washington, DC 20510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tel: 202-224-2752  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fax: 202-224-2573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Located in room SR-483 of the Russell Senate Office Building.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Contact him online/via email: </w:t>
      </w:r>
      <w:hyperlink r:id="rId1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https://www.risch.senate.gov/public/index.cfm/email</w:t>
        </w:r>
      </w:hyperlink>
      <w:r w:rsidDel="00000000" w:rsidR="00000000" w:rsidRPr="00000000">
        <w:rPr>
          <w:color w:val="33333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Boise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350 N. 9th St., Suite 302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Boise, Idaho 83702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tel: 208-342-7985  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fax: 208-343-2458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Coeur d’Alene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Harbor Plaza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610 Hubbard, Suite 213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Coeur d'Alene, Idaho 83814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tel: 208-667-6130  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fax: 208-765-1743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Idaho Falls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901 Pier View Drive, Suite 202A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Idaho Falls, Idaho 83402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tel: 208-523-5541 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fax: 208-523-9373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Lewiston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313 D Street, Suite 106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Lewiston, Idaho 83501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tel: 208-743-0792  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fax: 208-746-7275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Pocatello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275 South 5th Avenue, Suite 290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Pocatello, Idaho 83201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tel: 208-236-6817  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fax: 208-236-6820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Twin Falls</w:t>
      </w:r>
      <w:r w:rsidDel="00000000" w:rsidR="00000000" w:rsidRPr="00000000">
        <w:rPr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1411 Falls Avenue East, Suite 201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Twin Falls, Idaho 83301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tel: 208-734-6780  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fax: 208-734-3905</w:t>
      </w:r>
    </w:p>
    <w:p w:rsidR="00000000" w:rsidDel="00000000" w:rsidP="00000000" w:rsidRDefault="00000000" w:rsidRPr="00000000">
      <w:pPr>
        <w:pBdr>
          <w:left w:color="auto" w:space="15" w:sz="0" w:val="none"/>
        </w:pBdr>
        <w:shd w:fill="ffffff" w:val="clear"/>
        <w:spacing w:after="160" w:line="297.59999999999997" w:lineRule="auto"/>
        <w:contextualSpacing w:val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Mike Crapo (R)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Eastern Idaho, North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410 Memorial Drive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Suite 204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Idaho Falls, ID 83402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Phone: (208) 522-9779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Fax: (208) 529-8367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Idaho State Office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251 East Front Street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Suite 205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Boise, ID 83702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Phone: (208) 334-1776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Fax: (208) 334-9044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North-Central Idaho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313 'D' Street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Suite 105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Lewiston, ID 83501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Phone: (208) 743-1492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Fax: (208) 743-6484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South-Central Idaho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202 Falls Avenue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Suite 2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Twin Falls, ID 83301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Phone: (208) 734-2515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Fax: (208) 733-0414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Eastern Idaho, South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275 South 5th Avenue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Suite 100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Pocatello, ID 83201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Phone: (208) 236-6775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Fax: (208) 236-6935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North Idaho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610 Hubbard Street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Suite 209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Coeur d' Alene, ID 83814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Phone: (208) 664-5490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Fax: (208) 664-0889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Washington, DC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239 Dirksen Senate Building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Washington, DC 20510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Phone: (202) 224-6142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Fax: (202) 228-1375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Contact him online/via email: </w:t>
      </w:r>
      <w:hyperlink r:id="rId14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https://www.crapo.senate.gov/contact/email-me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before="100" w:line="297.59999999999997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fldChar w:fldCharType="begin"/>
        <w:instrText xml:space="preserve"> HYPERLINK "https://www.google.com/search?q=senators%20washington%20state%20contact%20info&amp;oq=senators+washington+state+contact+info&amp;aqs=chrome..69i57.7802j0j7&amp;sourceid=chrome&amp;ie=UTF-8&amp;npsic=0&amp;rflfq=1&amp;rlha=0&amp;rllag=47319763,-122619147,38191&amp;tbm=lcl&amp;rldimm=7127429916180038225&amp;ved=0ahUKEwi5uqS8xdrXAhVR_mMKHfJ5CUsQvS4ILzAA&amp;rldoc=1&amp;tbs=lrf:!3sIAE,lf:1,lf_ui:2#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  <w:sz w:val="36"/>
          <w:szCs w:val="36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wyden.senate.gov/contact" TargetMode="External"/><Relationship Id="rId10" Type="http://schemas.openxmlformats.org/officeDocument/2006/relationships/hyperlink" Target="https://www.murray.senate.gov/public/index.cfm/contactme" TargetMode="External"/><Relationship Id="rId13" Type="http://schemas.openxmlformats.org/officeDocument/2006/relationships/hyperlink" Target="https://www.risch.senate.gov/public/index.cfm/email" TargetMode="External"/><Relationship Id="rId12" Type="http://schemas.openxmlformats.org/officeDocument/2006/relationships/hyperlink" Target="https://www.merkley.senate.gov/contac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ntwell.senate.gov/contact/email" TargetMode="External"/><Relationship Id="rId14" Type="http://schemas.openxmlformats.org/officeDocument/2006/relationships/hyperlink" Target="https://www.crapo.senate.gov/contact/email-m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ogle.com/search?site=async/lcl_akp&amp;q=senator+maria+cantwell+address&amp;stick=H4sIAAAAAAAAAOPgE-LWT9c3LEk3SjEtKtOSzU620s_JT04syczPgzOsElNSilKLiwHrdnqZLgAAAA&amp;sa=X&amp;ved=0ahUKEwiYieSkxtrXAhUV12MKHRDvBi0Q6BMIGDAD" TargetMode="External"/><Relationship Id="rId7" Type="http://schemas.openxmlformats.org/officeDocument/2006/relationships/hyperlink" Target="https://www.google.com/search?site=async/lcl_akp&amp;q=senator+maria+cantwell+phone&amp;sa=X&amp;ved=0ahUKEwiYieSkxtrXAhUV12MKHRDvBi0Q6BMIGzAE" TargetMode="External"/><Relationship Id="rId8" Type="http://schemas.openxmlformats.org/officeDocument/2006/relationships/hyperlink" Target="https://www.google.com/search?q=senators%20washington%20state%20contact%20info&amp;oq=senators+washington+state+contact+info&amp;aqs=chrome..69i57.7802j0j7&amp;sourceid=chrome&amp;ie=UTF-8&amp;npsic=0&amp;rflfq=1&amp;rlha=0&amp;rllag=47319763,-122619147,38191&amp;tbm=lcl&amp;rldimm=7127429916180038225&amp;ved=0ahUKEwi5uqS8xdrXAhVR_mMKHfJ5CUsQvS4ILzAA&amp;rldoc=1&amp;tbs=lrf:!3sIAE,lf:1,lf_ui:2#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